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CB" w:rsidRDefault="00B141CB">
      <w:pPr>
        <w:rPr>
          <w:rFonts w:ascii="Arial Narrow" w:hAnsi="Arial Narrow" w:cs="Arial"/>
          <w:sz w:val="16"/>
          <w:szCs w:val="16"/>
        </w:rPr>
      </w:pPr>
    </w:p>
    <w:p w:rsidR="00BC0D5F" w:rsidRDefault="00B141CB">
      <w:pPr>
        <w:rPr>
          <w:rFonts w:ascii="Garamond" w:hAnsi="Garamond" w:cs="Arial"/>
          <w:i/>
          <w:szCs w:val="24"/>
        </w:rPr>
      </w:pPr>
      <w:bookmarkStart w:id="0" w:name="_GoBack"/>
      <w:r w:rsidRPr="00C4426F">
        <w:rPr>
          <w:rFonts w:ascii="Garamond" w:hAnsi="Garamond" w:cs="Arial"/>
          <w:b/>
          <w:sz w:val="26"/>
          <w:szCs w:val="26"/>
        </w:rPr>
        <w:t>PREGHIERA INIZIALE</w:t>
      </w:r>
      <w:r>
        <w:rPr>
          <w:rFonts w:ascii="Arial Narrow" w:hAnsi="Arial Narrow" w:cs="Arial"/>
          <w:sz w:val="16"/>
          <w:szCs w:val="16"/>
        </w:rPr>
        <w:t xml:space="preserve"> </w:t>
      </w:r>
      <w:bookmarkEnd w:id="0"/>
      <w:r w:rsidR="00882C21" w:rsidRPr="00810F7B">
        <w:rPr>
          <w:rFonts w:ascii="Arial Narrow" w:hAnsi="Arial Narrow" w:cs="Arial"/>
          <w:sz w:val="16"/>
          <w:szCs w:val="16"/>
        </w:rPr>
        <w:br/>
      </w:r>
      <w:r w:rsidR="00882C21" w:rsidRPr="00810F7B">
        <w:rPr>
          <w:rFonts w:ascii="Arial Narrow" w:hAnsi="Arial Narrow" w:cs="Arial"/>
          <w:sz w:val="16"/>
          <w:szCs w:val="16"/>
        </w:rPr>
        <w:br/>
      </w:r>
      <w:r w:rsidR="00882C21" w:rsidRPr="00810F7B">
        <w:rPr>
          <w:rFonts w:ascii="Arial Narrow" w:hAnsi="Arial Narrow" w:cs="Arial"/>
        </w:rPr>
        <w:br/>
      </w:r>
      <w:r w:rsidR="002F5E83" w:rsidRPr="008D511E">
        <w:rPr>
          <w:rFonts w:ascii="Garamond" w:hAnsi="Garamond" w:cs="Arial"/>
          <w:i/>
          <w:szCs w:val="24"/>
        </w:rPr>
        <w:t>Nel nome del Padre, del Figlio e dello Spirito Santo</w:t>
      </w:r>
    </w:p>
    <w:p w:rsidR="00A57D85" w:rsidRDefault="00A57D85">
      <w:pPr>
        <w:rPr>
          <w:rFonts w:ascii="Garamond" w:hAnsi="Garamond" w:cs="Arial"/>
          <w:i/>
          <w:szCs w:val="24"/>
        </w:rPr>
      </w:pPr>
    </w:p>
    <w:p w:rsidR="00C905F6" w:rsidRPr="008D511E" w:rsidRDefault="00A57D85">
      <w:pPr>
        <w:rPr>
          <w:rFonts w:ascii="Garamond" w:hAnsi="Garamond" w:cs="Arial"/>
          <w:i/>
          <w:szCs w:val="24"/>
        </w:rPr>
      </w:pPr>
      <w:r>
        <w:rPr>
          <w:rFonts w:ascii="Garamond" w:hAnsi="Garamond" w:cs="Arial"/>
          <w:i/>
          <w:szCs w:val="24"/>
        </w:rPr>
        <w:t xml:space="preserve">Recitiamo insieme il Salmo a Cori alterni </w:t>
      </w:r>
    </w:p>
    <w:p w:rsidR="00A57D85" w:rsidRDefault="00A57D85" w:rsidP="00A57D85">
      <w:pPr>
        <w:pStyle w:val="NormaleWeb"/>
        <w:ind w:firstLine="0"/>
        <w:jc w:val="left"/>
        <w:rPr>
          <w:rFonts w:ascii="Verdana" w:hAnsi="Verdana"/>
          <w:sz w:val="16"/>
          <w:szCs w:val="16"/>
        </w:rPr>
      </w:pPr>
    </w:p>
    <w:p w:rsidR="00C905F6" w:rsidRPr="001F6350" w:rsidRDefault="00C905F6" w:rsidP="002B74BA">
      <w:pPr>
        <w:pStyle w:val="rientrato"/>
        <w:ind w:left="0"/>
        <w:rPr>
          <w:rFonts w:ascii="Garamond" w:hAnsi="Garamond"/>
          <w:i w:val="0"/>
          <w:iCs w:val="0"/>
        </w:rPr>
      </w:pPr>
      <w:r w:rsidRPr="001F6350">
        <w:rPr>
          <w:rFonts w:ascii="Garamond" w:hAnsi="Garamond"/>
          <w:i w:val="0"/>
          <w:iCs w:val="0"/>
        </w:rPr>
        <w:t>Temete il Signore, suoi santi:</w:t>
      </w:r>
      <w:r w:rsidRPr="001F6350">
        <w:rPr>
          <w:rFonts w:ascii="Garamond" w:hAnsi="Garamond"/>
          <w:i w:val="0"/>
          <w:iCs w:val="0"/>
        </w:rPr>
        <w:br/>
        <w:t>nulla manca a coloro che lo temono</w:t>
      </w:r>
      <w:r w:rsidRPr="001F6350">
        <w:rPr>
          <w:rFonts w:ascii="Garamond" w:hAnsi="Garamond"/>
        </w:rPr>
        <w:t>.</w:t>
      </w:r>
    </w:p>
    <w:p w:rsidR="00C905F6" w:rsidRPr="001F6350" w:rsidRDefault="00C905F6" w:rsidP="002B74BA">
      <w:pPr>
        <w:pStyle w:val="NormaleWeb"/>
        <w:ind w:left="600" w:firstLine="0"/>
        <w:jc w:val="left"/>
        <w:rPr>
          <w:rFonts w:ascii="Garamond" w:hAnsi="Garamond"/>
        </w:rPr>
      </w:pPr>
      <w:r w:rsidRPr="001F6350">
        <w:rPr>
          <w:rFonts w:ascii="Garamond" w:hAnsi="Garamond"/>
          <w:i/>
          <w:iCs/>
        </w:rPr>
        <w:t>I leoni sono miseri e affamati,</w:t>
      </w:r>
      <w:r w:rsidRPr="001F6350">
        <w:rPr>
          <w:rFonts w:ascii="Garamond" w:hAnsi="Garamond"/>
          <w:i/>
          <w:iCs/>
        </w:rPr>
        <w:br/>
        <w:t>ma a chi cerca</w:t>
      </w:r>
      <w:r w:rsidR="00873412" w:rsidRPr="001F6350">
        <w:rPr>
          <w:rFonts w:ascii="Garamond" w:hAnsi="Garamond"/>
          <w:i/>
          <w:iCs/>
        </w:rPr>
        <w:t>,</w:t>
      </w:r>
      <w:r w:rsidRPr="001F6350">
        <w:rPr>
          <w:rFonts w:ascii="Garamond" w:hAnsi="Garamond"/>
          <w:i/>
          <w:iCs/>
        </w:rPr>
        <w:t xml:space="preserve"> il Signore non manca alcun bene</w:t>
      </w:r>
      <w:r w:rsidRPr="001F6350">
        <w:rPr>
          <w:rFonts w:ascii="Garamond" w:hAnsi="Garamond"/>
        </w:rPr>
        <w:t>.</w:t>
      </w:r>
    </w:p>
    <w:p w:rsidR="00C905F6" w:rsidRPr="001F6350" w:rsidRDefault="00C905F6" w:rsidP="002B74BA">
      <w:pPr>
        <w:pStyle w:val="rientrato"/>
        <w:ind w:left="0"/>
        <w:rPr>
          <w:rFonts w:ascii="Garamond" w:hAnsi="Garamond"/>
          <w:i w:val="0"/>
          <w:iCs w:val="0"/>
        </w:rPr>
      </w:pPr>
      <w:r w:rsidRPr="001F6350">
        <w:rPr>
          <w:rFonts w:ascii="Garamond" w:hAnsi="Garamond"/>
          <w:i w:val="0"/>
          <w:iCs w:val="0"/>
        </w:rPr>
        <w:t>Venite, figli, ascoltatemi:</w:t>
      </w:r>
      <w:r w:rsidRPr="001F6350">
        <w:rPr>
          <w:rFonts w:ascii="Garamond" w:hAnsi="Garamond"/>
          <w:i w:val="0"/>
          <w:iCs w:val="0"/>
        </w:rPr>
        <w:br/>
        <w:t>vi insegnerò il timore del Signore.</w:t>
      </w:r>
    </w:p>
    <w:p w:rsidR="00C905F6" w:rsidRPr="001F6350" w:rsidRDefault="00C905F6" w:rsidP="00C905F6">
      <w:pPr>
        <w:pStyle w:val="rientrato"/>
        <w:rPr>
          <w:rFonts w:ascii="Garamond" w:hAnsi="Garamond"/>
        </w:rPr>
      </w:pPr>
      <w:r w:rsidRPr="001F6350">
        <w:rPr>
          <w:rFonts w:ascii="Garamond" w:hAnsi="Garamond"/>
        </w:rPr>
        <w:t>Chi è l'uomo che desidera la vita</w:t>
      </w:r>
      <w:r w:rsidRPr="001F6350">
        <w:rPr>
          <w:rFonts w:ascii="Garamond" w:hAnsi="Garamond"/>
        </w:rPr>
        <w:br/>
        <w:t>e ama i giorni in cui vedere il bene?</w:t>
      </w:r>
    </w:p>
    <w:p w:rsidR="00C905F6" w:rsidRPr="001F6350" w:rsidRDefault="00C905F6" w:rsidP="002B74BA">
      <w:pPr>
        <w:pStyle w:val="rientrato"/>
        <w:ind w:left="0"/>
        <w:rPr>
          <w:rFonts w:ascii="Garamond" w:hAnsi="Garamond"/>
          <w:i w:val="0"/>
          <w:iCs w:val="0"/>
        </w:rPr>
      </w:pPr>
      <w:r w:rsidRPr="001F6350">
        <w:rPr>
          <w:rFonts w:ascii="Garamond" w:hAnsi="Garamond"/>
          <w:i w:val="0"/>
          <w:iCs w:val="0"/>
        </w:rPr>
        <w:t>Custodisci la lingua dal male,</w:t>
      </w:r>
      <w:r w:rsidRPr="001F6350">
        <w:rPr>
          <w:rFonts w:ascii="Garamond" w:hAnsi="Garamond"/>
          <w:i w:val="0"/>
          <w:iCs w:val="0"/>
        </w:rPr>
        <w:br/>
        <w:t>le labbra da parole di menzogna.</w:t>
      </w:r>
    </w:p>
    <w:p w:rsidR="00C905F6" w:rsidRPr="001F6350" w:rsidRDefault="00C905F6" w:rsidP="00FF15AF">
      <w:pPr>
        <w:pStyle w:val="rientrato"/>
        <w:rPr>
          <w:rFonts w:ascii="Garamond" w:hAnsi="Garamond"/>
        </w:rPr>
      </w:pPr>
      <w:r w:rsidRPr="001F6350">
        <w:rPr>
          <w:rFonts w:ascii="Garamond" w:hAnsi="Garamond"/>
        </w:rPr>
        <w:t xml:space="preserve"> Sta' lontano dal male e fa' il bene,</w:t>
      </w:r>
      <w:r w:rsidRPr="001F6350">
        <w:rPr>
          <w:rFonts w:ascii="Garamond" w:hAnsi="Garamond"/>
        </w:rPr>
        <w:br/>
      </w:r>
      <w:r w:rsidR="00FF15AF" w:rsidRPr="001F6350">
        <w:rPr>
          <w:rFonts w:ascii="Garamond" w:hAnsi="Garamond"/>
        </w:rPr>
        <w:t xml:space="preserve"> </w:t>
      </w:r>
      <w:r w:rsidRPr="001F6350">
        <w:rPr>
          <w:rFonts w:ascii="Garamond" w:hAnsi="Garamond"/>
        </w:rPr>
        <w:t>cerca e persegui la pace.</w:t>
      </w:r>
    </w:p>
    <w:p w:rsidR="00C905F6" w:rsidRPr="001F6350" w:rsidRDefault="00C905F6" w:rsidP="002B74BA">
      <w:pPr>
        <w:pStyle w:val="rientrato"/>
        <w:ind w:left="0"/>
        <w:rPr>
          <w:rFonts w:ascii="Garamond" w:hAnsi="Garamond"/>
          <w:i w:val="0"/>
          <w:iCs w:val="0"/>
        </w:rPr>
      </w:pPr>
      <w:r w:rsidRPr="001F6350">
        <w:rPr>
          <w:rFonts w:ascii="Garamond" w:hAnsi="Garamond"/>
          <w:i w:val="0"/>
          <w:iCs w:val="0"/>
        </w:rPr>
        <w:t>Gli occhi del Signore sui giusti,</w:t>
      </w:r>
      <w:r w:rsidRPr="001F6350">
        <w:rPr>
          <w:rFonts w:ascii="Garamond" w:hAnsi="Garamond"/>
          <w:i w:val="0"/>
          <w:iCs w:val="0"/>
        </w:rPr>
        <w:br/>
        <w:t>i suoi orecchi al loro grido di aiuto.</w:t>
      </w:r>
    </w:p>
    <w:p w:rsidR="00C905F6" w:rsidRPr="001F6350" w:rsidRDefault="00C905F6" w:rsidP="00E577CD">
      <w:pPr>
        <w:pStyle w:val="NormaleWeb"/>
        <w:ind w:left="567" w:firstLine="0"/>
        <w:jc w:val="left"/>
        <w:rPr>
          <w:rFonts w:ascii="Garamond" w:hAnsi="Garamond"/>
          <w:i/>
          <w:iCs/>
        </w:rPr>
      </w:pPr>
      <w:r w:rsidRPr="001F6350">
        <w:rPr>
          <w:rFonts w:ascii="Garamond" w:hAnsi="Garamond"/>
          <w:i/>
          <w:iCs/>
        </w:rPr>
        <w:t xml:space="preserve"> Il volto del Signore contro i malfattori,</w:t>
      </w:r>
      <w:r w:rsidRPr="001F6350">
        <w:rPr>
          <w:rFonts w:ascii="Garamond" w:hAnsi="Garamond"/>
          <w:i/>
          <w:iCs/>
        </w:rPr>
        <w:br/>
      </w:r>
      <w:r w:rsidR="00E577CD" w:rsidRPr="001F6350">
        <w:rPr>
          <w:rFonts w:ascii="Garamond" w:hAnsi="Garamond"/>
          <w:i/>
          <w:iCs/>
        </w:rPr>
        <w:t xml:space="preserve"> </w:t>
      </w:r>
      <w:r w:rsidRPr="001F6350">
        <w:rPr>
          <w:rFonts w:ascii="Garamond" w:hAnsi="Garamond"/>
          <w:i/>
          <w:iCs/>
        </w:rPr>
        <w:t>per eliminarne dalla terra il ricordo.</w:t>
      </w:r>
    </w:p>
    <w:p w:rsidR="00C905F6" w:rsidRPr="001F6350" w:rsidRDefault="00C905F6" w:rsidP="00ED174F">
      <w:pPr>
        <w:pStyle w:val="rientrato"/>
        <w:ind w:left="0"/>
        <w:rPr>
          <w:rFonts w:ascii="Garamond" w:hAnsi="Garamond"/>
          <w:i w:val="0"/>
          <w:iCs w:val="0"/>
        </w:rPr>
      </w:pPr>
      <w:r w:rsidRPr="001F6350">
        <w:rPr>
          <w:rFonts w:ascii="Garamond" w:hAnsi="Garamond"/>
          <w:i w:val="0"/>
          <w:iCs w:val="0"/>
        </w:rPr>
        <w:t>Gridano e il Signore li ascolta,</w:t>
      </w:r>
      <w:r w:rsidRPr="001F6350">
        <w:rPr>
          <w:rFonts w:ascii="Garamond" w:hAnsi="Garamond"/>
          <w:i w:val="0"/>
          <w:iCs w:val="0"/>
        </w:rPr>
        <w:br/>
        <w:t>li libera da tutte le loro angosce.</w:t>
      </w:r>
    </w:p>
    <w:p w:rsidR="00C905F6" w:rsidRPr="001F6350" w:rsidRDefault="00C905F6" w:rsidP="00C905F6">
      <w:pPr>
        <w:pStyle w:val="rientrato"/>
        <w:rPr>
          <w:rFonts w:ascii="Garamond" w:hAnsi="Garamond"/>
        </w:rPr>
      </w:pPr>
      <w:r w:rsidRPr="001F6350">
        <w:rPr>
          <w:rFonts w:ascii="Garamond" w:hAnsi="Garamond"/>
        </w:rPr>
        <w:t>Il Signore è vicino a chi ha il cuore spezzato,</w:t>
      </w:r>
      <w:r w:rsidRPr="001F6350">
        <w:rPr>
          <w:rFonts w:ascii="Garamond" w:hAnsi="Garamond"/>
        </w:rPr>
        <w:br/>
        <w:t>egli salva gli spiriti affranti.</w:t>
      </w:r>
    </w:p>
    <w:p w:rsidR="00C905F6" w:rsidRPr="001F6350" w:rsidRDefault="00C905F6" w:rsidP="00ED174F">
      <w:pPr>
        <w:pStyle w:val="rientrato"/>
        <w:ind w:left="0"/>
        <w:rPr>
          <w:rFonts w:ascii="Garamond" w:hAnsi="Garamond"/>
          <w:i w:val="0"/>
          <w:iCs w:val="0"/>
        </w:rPr>
      </w:pPr>
      <w:r w:rsidRPr="001F6350">
        <w:rPr>
          <w:rFonts w:ascii="Garamond" w:hAnsi="Garamond"/>
          <w:i w:val="0"/>
          <w:iCs w:val="0"/>
        </w:rPr>
        <w:t>Molti sono i mali del giusto,</w:t>
      </w:r>
      <w:r w:rsidRPr="001F6350">
        <w:rPr>
          <w:rFonts w:ascii="Garamond" w:hAnsi="Garamond"/>
          <w:i w:val="0"/>
          <w:iCs w:val="0"/>
        </w:rPr>
        <w:br/>
        <w:t>ma da tutti lo libera il Signore.</w:t>
      </w:r>
    </w:p>
    <w:p w:rsidR="00C905F6" w:rsidRPr="001F6350" w:rsidRDefault="00C905F6" w:rsidP="00C905F6">
      <w:pPr>
        <w:pStyle w:val="rientrato"/>
        <w:rPr>
          <w:rFonts w:ascii="Garamond" w:hAnsi="Garamond"/>
        </w:rPr>
      </w:pPr>
      <w:r w:rsidRPr="001F6350">
        <w:rPr>
          <w:rFonts w:ascii="Garamond" w:hAnsi="Garamond"/>
        </w:rPr>
        <w:t>Custodisce tutte le sue ossa:</w:t>
      </w:r>
      <w:r w:rsidRPr="001F6350">
        <w:rPr>
          <w:rFonts w:ascii="Garamond" w:hAnsi="Garamond"/>
        </w:rPr>
        <w:br/>
      </w:r>
      <w:r w:rsidR="00E577CD" w:rsidRPr="001F6350">
        <w:rPr>
          <w:rFonts w:ascii="Garamond" w:hAnsi="Garamond"/>
        </w:rPr>
        <w:t>n</w:t>
      </w:r>
      <w:r w:rsidRPr="001F6350">
        <w:rPr>
          <w:rFonts w:ascii="Garamond" w:hAnsi="Garamond"/>
        </w:rPr>
        <w:t>eppure uno sarà spezzato.</w:t>
      </w:r>
    </w:p>
    <w:p w:rsidR="00C905F6" w:rsidRPr="001F6350" w:rsidRDefault="00C905F6" w:rsidP="00ED174F">
      <w:pPr>
        <w:pStyle w:val="rientrato"/>
        <w:ind w:left="0"/>
        <w:rPr>
          <w:rFonts w:ascii="Garamond" w:hAnsi="Garamond"/>
          <w:i w:val="0"/>
          <w:iCs w:val="0"/>
        </w:rPr>
      </w:pPr>
      <w:r w:rsidRPr="001F6350">
        <w:rPr>
          <w:rFonts w:ascii="Garamond" w:hAnsi="Garamond"/>
          <w:i w:val="0"/>
          <w:iCs w:val="0"/>
        </w:rPr>
        <w:t>l male fa morire il malvagio</w:t>
      </w:r>
      <w:r w:rsidRPr="001F6350">
        <w:rPr>
          <w:rFonts w:ascii="Garamond" w:hAnsi="Garamond"/>
          <w:i w:val="0"/>
          <w:iCs w:val="0"/>
        </w:rPr>
        <w:br/>
        <w:t>e chi odia il giusto sarà condannato.</w:t>
      </w:r>
    </w:p>
    <w:p w:rsidR="00C905F6" w:rsidRPr="001F6350" w:rsidRDefault="00E577CD" w:rsidP="003E006E">
      <w:pPr>
        <w:pStyle w:val="NormaleWeb"/>
        <w:ind w:left="284" w:firstLine="0"/>
        <w:jc w:val="left"/>
        <w:rPr>
          <w:rFonts w:ascii="Garamond" w:hAnsi="Garamond"/>
          <w:i/>
          <w:iCs/>
        </w:rPr>
      </w:pPr>
      <w:r w:rsidRPr="001F6350">
        <w:rPr>
          <w:rFonts w:ascii="Garamond" w:hAnsi="Garamond"/>
          <w:i/>
          <w:iCs/>
        </w:rPr>
        <w:t xml:space="preserve">    </w:t>
      </w:r>
      <w:r w:rsidR="00C905F6" w:rsidRPr="001F6350">
        <w:rPr>
          <w:rFonts w:ascii="Garamond" w:hAnsi="Garamond"/>
          <w:i/>
          <w:iCs/>
        </w:rPr>
        <w:t>Il Signore riscatta la vita dei suoi servi;</w:t>
      </w:r>
      <w:r w:rsidR="00C905F6" w:rsidRPr="001F6350">
        <w:rPr>
          <w:rFonts w:ascii="Garamond" w:hAnsi="Garamond"/>
          <w:i/>
          <w:iCs/>
        </w:rPr>
        <w:br/>
      </w:r>
      <w:r w:rsidR="003E006E" w:rsidRPr="001F6350">
        <w:rPr>
          <w:rFonts w:ascii="Garamond" w:hAnsi="Garamond"/>
          <w:i/>
          <w:iCs/>
        </w:rPr>
        <w:t xml:space="preserve">    </w:t>
      </w:r>
      <w:r w:rsidR="00C905F6" w:rsidRPr="001F6350">
        <w:rPr>
          <w:rFonts w:ascii="Garamond" w:hAnsi="Garamond"/>
          <w:i/>
          <w:iCs/>
        </w:rPr>
        <w:t>non sarà condannato chi in lui si rifugia.</w:t>
      </w:r>
    </w:p>
    <w:p w:rsidR="00ED174F" w:rsidRDefault="00ED174F">
      <w:pPr>
        <w:rPr>
          <w:rStyle w:val="Enfasigrassetto"/>
          <w:rFonts w:ascii="Garamond" w:hAnsi="Garamond" w:cs="Arial"/>
          <w:b w:val="0"/>
          <w:i/>
          <w:color w:val="auto"/>
          <w:szCs w:val="24"/>
        </w:rPr>
      </w:pPr>
    </w:p>
    <w:p w:rsidR="001812E6" w:rsidRDefault="001812E6">
      <w:pPr>
        <w:rPr>
          <w:rStyle w:val="Enfasigrassetto"/>
          <w:rFonts w:ascii="Garamond" w:hAnsi="Garamond" w:cs="Arial"/>
          <w:b w:val="0"/>
          <w:i/>
          <w:color w:val="auto"/>
          <w:szCs w:val="24"/>
        </w:rPr>
      </w:pPr>
      <w:r>
        <w:rPr>
          <w:rStyle w:val="Enfasigrassetto"/>
          <w:rFonts w:ascii="Garamond" w:hAnsi="Garamond" w:cs="Arial"/>
          <w:b w:val="0"/>
          <w:i/>
          <w:color w:val="auto"/>
          <w:szCs w:val="24"/>
        </w:rPr>
        <w:t xml:space="preserve">Gloria al Padre al Figlio e allo </w:t>
      </w:r>
      <w:r w:rsidR="009C1FE1">
        <w:rPr>
          <w:rStyle w:val="Enfasigrassetto"/>
          <w:rFonts w:ascii="Garamond" w:hAnsi="Garamond" w:cs="Arial"/>
          <w:b w:val="0"/>
          <w:i/>
          <w:color w:val="auto"/>
          <w:szCs w:val="24"/>
        </w:rPr>
        <w:t>S</w:t>
      </w:r>
      <w:r>
        <w:rPr>
          <w:rStyle w:val="Enfasigrassetto"/>
          <w:rFonts w:ascii="Garamond" w:hAnsi="Garamond" w:cs="Arial"/>
          <w:b w:val="0"/>
          <w:i/>
          <w:color w:val="auto"/>
          <w:szCs w:val="24"/>
        </w:rPr>
        <w:t>pirito Santo</w:t>
      </w:r>
    </w:p>
    <w:p w:rsidR="009F2BCE" w:rsidRPr="008D511E" w:rsidRDefault="00ED174F">
      <w:pPr>
        <w:rPr>
          <w:rStyle w:val="Enfasigrassetto"/>
          <w:rFonts w:ascii="Garamond" w:hAnsi="Garamond" w:cs="Arial"/>
          <w:b w:val="0"/>
          <w:i/>
          <w:color w:val="auto"/>
          <w:szCs w:val="24"/>
        </w:rPr>
      </w:pPr>
      <w:r>
        <w:rPr>
          <w:rStyle w:val="Enfasigrassetto"/>
          <w:rFonts w:ascii="Garamond" w:hAnsi="Garamond" w:cs="Arial"/>
          <w:b w:val="0"/>
          <w:i/>
          <w:color w:val="auto"/>
          <w:szCs w:val="24"/>
        </w:rPr>
        <w:t>C</w:t>
      </w:r>
      <w:r w:rsidR="009F2BCE" w:rsidRPr="008D511E">
        <w:rPr>
          <w:rStyle w:val="Enfasigrassetto"/>
          <w:rFonts w:ascii="Garamond" w:hAnsi="Garamond" w:cs="Arial"/>
          <w:b w:val="0"/>
          <w:i/>
          <w:color w:val="auto"/>
          <w:szCs w:val="24"/>
        </w:rPr>
        <w:t>ome era nel principio ora e sempre nei secoli dei secoli Amen!</w:t>
      </w:r>
    </w:p>
    <w:p w:rsidR="00695229" w:rsidRPr="008D511E" w:rsidRDefault="00695229" w:rsidP="0093370C">
      <w:pPr>
        <w:rPr>
          <w:rFonts w:ascii="Garamond" w:hAnsi="Garamond"/>
          <w:b/>
          <w:i/>
          <w:iCs/>
          <w:szCs w:val="24"/>
        </w:rPr>
      </w:pPr>
    </w:p>
    <w:p w:rsidR="00285AFF" w:rsidRDefault="00285AFF" w:rsidP="001F6350">
      <w:pPr>
        <w:rPr>
          <w:rFonts w:ascii="Garamond" w:hAnsi="Garamond"/>
          <w:szCs w:val="24"/>
        </w:rPr>
      </w:pPr>
    </w:p>
    <w:p w:rsidR="00285AFF" w:rsidRDefault="00285AFF" w:rsidP="001F6350">
      <w:pPr>
        <w:rPr>
          <w:rFonts w:ascii="Garamond" w:hAnsi="Garamond"/>
          <w:szCs w:val="24"/>
        </w:rPr>
      </w:pPr>
    </w:p>
    <w:p w:rsidR="001F6350" w:rsidRPr="00B3218C" w:rsidRDefault="001F6350" w:rsidP="001F6350">
      <w:pPr>
        <w:rPr>
          <w:rFonts w:ascii="Garamond" w:hAnsi="Garamond"/>
          <w:b/>
          <w:szCs w:val="24"/>
        </w:rPr>
      </w:pPr>
      <w:r w:rsidRPr="00B3218C">
        <w:rPr>
          <w:rFonts w:ascii="Garamond" w:hAnsi="Garamond"/>
          <w:b/>
          <w:szCs w:val="24"/>
        </w:rPr>
        <w:t xml:space="preserve">Dalla 1 lettera ai Corinzi (7,29-31) </w:t>
      </w:r>
    </w:p>
    <w:p w:rsidR="001F6350" w:rsidRDefault="001F6350" w:rsidP="001F6350">
      <w:pPr>
        <w:pStyle w:val="NormaleWeb"/>
        <w:rPr>
          <w:rStyle w:val="Enfasigrassetto"/>
          <w:rFonts w:ascii="Verdana" w:hAnsi="Verdana"/>
          <w:color w:val="000000"/>
        </w:rPr>
      </w:pPr>
    </w:p>
    <w:p w:rsidR="001F6350" w:rsidRPr="001F6350" w:rsidRDefault="001F6350" w:rsidP="001F6350">
      <w:pPr>
        <w:pStyle w:val="NormaleWeb"/>
        <w:ind w:firstLine="0"/>
        <w:rPr>
          <w:rFonts w:ascii="Garamond" w:hAnsi="Garamond"/>
          <w:color w:val="auto"/>
        </w:rPr>
      </w:pPr>
      <w:r w:rsidRPr="001F6350">
        <w:rPr>
          <w:rFonts w:ascii="Garamond" w:hAnsi="Garamond"/>
          <w:color w:val="auto"/>
        </w:rPr>
        <w:t>“Questo vi dico, fratelli: il tempo ormai si è fatto breve; d'ora innanzi, quelli che hanno moglie, vivano come se non l'avessero; coloro che piangono, come se non piangessero e quelli che godono come se non godessero; quelli che comprano, come se non possedessero; quelli che usano del mondo, come se non ne usassero appieno: perché passa la scena di questo mondo!</w:t>
      </w:r>
      <w:r>
        <w:rPr>
          <w:rFonts w:ascii="Garamond" w:hAnsi="Garamond"/>
          <w:color w:val="auto"/>
        </w:rPr>
        <w:t>”</w:t>
      </w:r>
    </w:p>
    <w:p w:rsidR="00581851" w:rsidRPr="008D511E" w:rsidRDefault="0093370C" w:rsidP="009948F9">
      <w:pPr>
        <w:rPr>
          <w:rFonts w:ascii="Garamond" w:hAnsi="Garamond"/>
          <w:szCs w:val="24"/>
        </w:rPr>
      </w:pPr>
      <w:r w:rsidRPr="008D511E">
        <w:rPr>
          <w:rFonts w:ascii="Garamond" w:hAnsi="Garamond"/>
          <w:szCs w:val="24"/>
        </w:rPr>
        <w:lastRenderedPageBreak/>
        <w:br/>
      </w:r>
    </w:p>
    <w:p w:rsidR="00285AFF" w:rsidRDefault="00882C21" w:rsidP="006C4249">
      <w:pPr>
        <w:autoSpaceDE w:val="0"/>
        <w:autoSpaceDN w:val="0"/>
        <w:adjustRightInd w:val="0"/>
        <w:jc w:val="both"/>
        <w:rPr>
          <w:rFonts w:ascii="Garamond" w:hAnsi="Garamond"/>
          <w:szCs w:val="24"/>
        </w:rPr>
      </w:pPr>
      <w:r w:rsidRPr="008D511E">
        <w:rPr>
          <w:rFonts w:ascii="Arial Narrow" w:hAnsi="Arial Narrow" w:cs="Arial"/>
          <w:color w:val="000000"/>
          <w:szCs w:val="24"/>
        </w:rPr>
        <w:br/>
      </w:r>
      <w:r w:rsidR="00285AFF">
        <w:rPr>
          <w:rFonts w:ascii="Garamond" w:hAnsi="Garamond"/>
          <w:szCs w:val="24"/>
        </w:rPr>
        <w:t xml:space="preserve">Da </w:t>
      </w:r>
      <w:proofErr w:type="spellStart"/>
      <w:r w:rsidR="00285AFF">
        <w:rPr>
          <w:rFonts w:ascii="Garamond" w:hAnsi="Garamond"/>
          <w:szCs w:val="24"/>
        </w:rPr>
        <w:t>Amoris</w:t>
      </w:r>
      <w:proofErr w:type="spellEnd"/>
      <w:r w:rsidR="00285AFF">
        <w:rPr>
          <w:rFonts w:ascii="Garamond" w:hAnsi="Garamond"/>
          <w:szCs w:val="24"/>
        </w:rPr>
        <w:t xml:space="preserve"> Laetitia:</w:t>
      </w:r>
    </w:p>
    <w:p w:rsidR="00505727" w:rsidRDefault="00285AFF" w:rsidP="006C4249">
      <w:pPr>
        <w:autoSpaceDE w:val="0"/>
        <w:autoSpaceDN w:val="0"/>
        <w:adjustRightInd w:val="0"/>
        <w:jc w:val="both"/>
        <w:rPr>
          <w:rFonts w:ascii="Garamond" w:hAnsi="Garamond"/>
          <w:szCs w:val="24"/>
        </w:rPr>
      </w:pPr>
      <w:r w:rsidRPr="008D511E">
        <w:rPr>
          <w:rFonts w:ascii="Garamond" w:hAnsi="Garamond"/>
          <w:szCs w:val="24"/>
        </w:rPr>
        <w:t xml:space="preserve"> </w:t>
      </w:r>
      <w:r w:rsidR="006C4249" w:rsidRPr="008D511E">
        <w:rPr>
          <w:rFonts w:ascii="Garamond" w:hAnsi="Garamond"/>
          <w:szCs w:val="24"/>
        </w:rPr>
        <w:t>“</w:t>
      </w:r>
      <w:r w:rsidR="00EA18BE">
        <w:rPr>
          <w:rFonts w:ascii="Garamond" w:hAnsi="Garamond"/>
          <w:szCs w:val="24"/>
        </w:rPr>
        <w:t>……</w:t>
      </w:r>
      <w:r w:rsidR="0068501E" w:rsidRPr="0068501E">
        <w:rPr>
          <w:rFonts w:ascii="Garamond" w:hAnsi="Garamond"/>
          <w:szCs w:val="24"/>
        </w:rPr>
        <w:t>come abbiamo ricordato più volte in questa Esortazione, nessuna famiglia è una realtà perfetta e confezionata una volta per sempre, ma richiede un graduale sviluppo della propria capacità di amare. C’è una chiamata costante che proviene dalla comunione piena della Trinità, dall’unione stupenda tra Cristo e la sua Chiesa, da quella bella comunità che è la famiglia di Nazareth e dalla fraternità senza macchia che esiste tra i santi del cielo. E tuttavia, contemplare la pienezza che non abbiamo ancora raggiunto ci permette anche di relativizzare il cammino storico che stiamo facendo come famiglie, per smettere di pretendere dalle relazioni interpersonali una perfezione, una purezza di intenzioni e una coerenza che potremo trovare solo nel Regno definitivo. Inoltre ci impedisce di giudicare con durezza coloro che vivono in condizioni di grande fragilità. Tutti siamo chiamati a tenere viva la tensione verso qualcosa che va oltre noi stessi e i nostri limiti, e ogni famiglia deve vivere in questo stimolo costante. Camminiamo, famiglie, continuiamo a camminare! Quello che ci viene promesso è sempre di più. Non perdiamo la speranza a causa dei nostri limiti, ma neppure rinunciamo a cercare la pienezza di amore e di comunione che ci è stata promessa</w:t>
      </w:r>
      <w:r w:rsidR="0068501E">
        <w:rPr>
          <w:rFonts w:ascii="Verdana" w:hAnsi="Verdana" w:cs="Arial"/>
          <w:color w:val="222222"/>
        </w:rPr>
        <w:t>.</w:t>
      </w:r>
      <w:r w:rsidR="006C4249" w:rsidRPr="008D511E">
        <w:rPr>
          <w:rFonts w:ascii="Garamond" w:hAnsi="Garamond"/>
          <w:szCs w:val="24"/>
        </w:rPr>
        <w:t>. (AL</w:t>
      </w:r>
      <w:r w:rsidR="00EA18BE">
        <w:rPr>
          <w:rFonts w:ascii="Garamond" w:hAnsi="Garamond"/>
          <w:szCs w:val="24"/>
        </w:rPr>
        <w:t xml:space="preserve"> 325</w:t>
      </w:r>
      <w:r w:rsidR="006C4249" w:rsidRPr="008D511E">
        <w:rPr>
          <w:rFonts w:ascii="Garamond" w:hAnsi="Garamond"/>
          <w:szCs w:val="24"/>
        </w:rPr>
        <w:t>)</w:t>
      </w:r>
    </w:p>
    <w:p w:rsidR="00417698" w:rsidRDefault="00417698" w:rsidP="006C4249">
      <w:pPr>
        <w:autoSpaceDE w:val="0"/>
        <w:autoSpaceDN w:val="0"/>
        <w:adjustRightInd w:val="0"/>
        <w:jc w:val="both"/>
        <w:rPr>
          <w:rFonts w:ascii="Garamond" w:hAnsi="Garamond"/>
          <w:szCs w:val="24"/>
        </w:rPr>
      </w:pPr>
    </w:p>
    <w:p w:rsidR="00417698" w:rsidRPr="001B5AB5" w:rsidRDefault="00417698" w:rsidP="00417698">
      <w:pPr>
        <w:autoSpaceDE w:val="0"/>
        <w:autoSpaceDN w:val="0"/>
        <w:adjustRightInd w:val="0"/>
        <w:spacing w:after="240"/>
        <w:jc w:val="both"/>
        <w:rPr>
          <w:rFonts w:ascii="Garamond" w:hAnsi="Garamond"/>
          <w:b/>
          <w:szCs w:val="24"/>
        </w:rPr>
      </w:pPr>
      <w:r w:rsidRPr="001B5AB5">
        <w:rPr>
          <w:rFonts w:ascii="Garamond" w:hAnsi="Garamond"/>
          <w:b/>
          <w:szCs w:val="24"/>
        </w:rPr>
        <w:t xml:space="preserve">Insieme recitiamo la preghiera alla Santa Famiglia di </w:t>
      </w:r>
      <w:proofErr w:type="spellStart"/>
      <w:r w:rsidRPr="001B5AB5">
        <w:rPr>
          <w:rFonts w:ascii="Garamond" w:hAnsi="Garamond"/>
          <w:b/>
          <w:szCs w:val="24"/>
        </w:rPr>
        <w:t>Nazaret</w:t>
      </w:r>
      <w:proofErr w:type="spellEnd"/>
    </w:p>
    <w:p w:rsidR="00417698" w:rsidRPr="00417698" w:rsidRDefault="00417698" w:rsidP="00D1779F">
      <w:pPr>
        <w:shd w:val="clear" w:color="auto" w:fill="FFFFFF"/>
        <w:spacing w:before="240" w:after="390"/>
        <w:rPr>
          <w:rFonts w:ascii="Garamond" w:hAnsi="Garamond"/>
          <w:szCs w:val="24"/>
        </w:rPr>
      </w:pPr>
      <w:r w:rsidRPr="00417698">
        <w:rPr>
          <w:rFonts w:ascii="Garamond" w:hAnsi="Garamond"/>
          <w:szCs w:val="24"/>
        </w:rPr>
        <w:t>Gesù, Maria e Giuseppe,</w:t>
      </w:r>
      <w:r w:rsidRPr="00417698">
        <w:rPr>
          <w:rFonts w:ascii="Garamond" w:hAnsi="Garamond"/>
          <w:szCs w:val="24"/>
        </w:rPr>
        <w:br/>
        <w:t>in voi contempliamo</w:t>
      </w:r>
      <w:r w:rsidRPr="00417698">
        <w:rPr>
          <w:rFonts w:ascii="Garamond" w:hAnsi="Garamond"/>
          <w:szCs w:val="24"/>
        </w:rPr>
        <w:br/>
        <w:t>lo splendore del vero amore,</w:t>
      </w:r>
      <w:r w:rsidRPr="00417698">
        <w:rPr>
          <w:rFonts w:ascii="Garamond" w:hAnsi="Garamond"/>
          <w:szCs w:val="24"/>
        </w:rPr>
        <w:br/>
        <w:t>a voi, fiduciosi, ci affidiamo.</w:t>
      </w:r>
    </w:p>
    <w:p w:rsidR="00417698" w:rsidRPr="00417698" w:rsidRDefault="00417698" w:rsidP="00417698">
      <w:pPr>
        <w:shd w:val="clear" w:color="auto" w:fill="FFFFFF"/>
        <w:spacing w:after="390"/>
        <w:rPr>
          <w:rFonts w:ascii="Garamond" w:hAnsi="Garamond"/>
          <w:szCs w:val="24"/>
        </w:rPr>
      </w:pPr>
      <w:r w:rsidRPr="00417698">
        <w:rPr>
          <w:rFonts w:ascii="Garamond" w:hAnsi="Garamond"/>
          <w:szCs w:val="24"/>
        </w:rPr>
        <w:t xml:space="preserve">Santa Famiglia di </w:t>
      </w:r>
      <w:proofErr w:type="spellStart"/>
      <w:r w:rsidRPr="00417698">
        <w:rPr>
          <w:rFonts w:ascii="Garamond" w:hAnsi="Garamond"/>
          <w:szCs w:val="24"/>
        </w:rPr>
        <w:t>Nazaret</w:t>
      </w:r>
      <w:proofErr w:type="spellEnd"/>
      <w:r w:rsidRPr="00417698">
        <w:rPr>
          <w:rFonts w:ascii="Garamond" w:hAnsi="Garamond"/>
          <w:szCs w:val="24"/>
        </w:rPr>
        <w:t>,</w:t>
      </w:r>
      <w:r w:rsidRPr="00417698">
        <w:rPr>
          <w:rFonts w:ascii="Garamond" w:hAnsi="Garamond"/>
          <w:szCs w:val="24"/>
        </w:rPr>
        <w:br/>
        <w:t>rendi anche le nostre famiglie</w:t>
      </w:r>
      <w:r w:rsidRPr="00417698">
        <w:rPr>
          <w:rFonts w:ascii="Garamond" w:hAnsi="Garamond"/>
          <w:szCs w:val="24"/>
        </w:rPr>
        <w:br/>
        <w:t>luoghi di comunione e cenacoli di preghiera,</w:t>
      </w:r>
      <w:r w:rsidRPr="00417698">
        <w:rPr>
          <w:rFonts w:ascii="Garamond" w:hAnsi="Garamond"/>
          <w:szCs w:val="24"/>
        </w:rPr>
        <w:br/>
        <w:t>autentiche scuole di Vangelo</w:t>
      </w:r>
      <w:r w:rsidRPr="00417698">
        <w:rPr>
          <w:rFonts w:ascii="Garamond" w:hAnsi="Garamond"/>
          <w:szCs w:val="24"/>
        </w:rPr>
        <w:br/>
        <w:t>e piccole Chiese domestiche.</w:t>
      </w:r>
    </w:p>
    <w:p w:rsidR="00417698" w:rsidRPr="00417698" w:rsidRDefault="00417698" w:rsidP="00417698">
      <w:pPr>
        <w:shd w:val="clear" w:color="auto" w:fill="FFFFFF"/>
        <w:spacing w:after="390"/>
        <w:rPr>
          <w:rFonts w:ascii="Garamond" w:hAnsi="Garamond"/>
          <w:szCs w:val="24"/>
        </w:rPr>
      </w:pPr>
      <w:r w:rsidRPr="00417698">
        <w:rPr>
          <w:rFonts w:ascii="Garamond" w:hAnsi="Garamond"/>
          <w:szCs w:val="24"/>
        </w:rPr>
        <w:t xml:space="preserve">Santa Famiglia di </w:t>
      </w:r>
      <w:proofErr w:type="spellStart"/>
      <w:r w:rsidRPr="00417698">
        <w:rPr>
          <w:rFonts w:ascii="Garamond" w:hAnsi="Garamond"/>
          <w:szCs w:val="24"/>
        </w:rPr>
        <w:t>Nazaret</w:t>
      </w:r>
      <w:proofErr w:type="spellEnd"/>
      <w:r w:rsidRPr="00417698">
        <w:rPr>
          <w:rFonts w:ascii="Garamond" w:hAnsi="Garamond"/>
          <w:szCs w:val="24"/>
        </w:rPr>
        <w:t>,</w:t>
      </w:r>
      <w:r w:rsidRPr="00417698">
        <w:rPr>
          <w:rFonts w:ascii="Garamond" w:hAnsi="Garamond"/>
          <w:szCs w:val="24"/>
        </w:rPr>
        <w:br/>
        <w:t>mai più ci siano nelle famiglie</w:t>
      </w:r>
      <w:r w:rsidRPr="00417698">
        <w:rPr>
          <w:rFonts w:ascii="Garamond" w:hAnsi="Garamond"/>
          <w:szCs w:val="24"/>
        </w:rPr>
        <w:br/>
        <w:t>episodi di violenza, di chiusura e di divisione;</w:t>
      </w:r>
      <w:r w:rsidRPr="00417698">
        <w:rPr>
          <w:rFonts w:ascii="Garamond" w:hAnsi="Garamond"/>
          <w:szCs w:val="24"/>
        </w:rPr>
        <w:br/>
        <w:t>che chiunque sia stato ferito o scandalizzato</w:t>
      </w:r>
      <w:r w:rsidRPr="00417698">
        <w:rPr>
          <w:rFonts w:ascii="Garamond" w:hAnsi="Garamond"/>
          <w:szCs w:val="24"/>
        </w:rPr>
        <w:br/>
        <w:t>venga prontamente confortato e guarito.</w:t>
      </w:r>
    </w:p>
    <w:p w:rsidR="00417698" w:rsidRPr="00417698" w:rsidRDefault="00417698" w:rsidP="00417698">
      <w:pPr>
        <w:shd w:val="clear" w:color="auto" w:fill="FFFFFF"/>
        <w:spacing w:after="390"/>
        <w:rPr>
          <w:rFonts w:ascii="Garamond" w:hAnsi="Garamond"/>
          <w:szCs w:val="24"/>
        </w:rPr>
      </w:pPr>
      <w:r w:rsidRPr="00417698">
        <w:rPr>
          <w:rFonts w:ascii="Garamond" w:hAnsi="Garamond"/>
          <w:szCs w:val="24"/>
        </w:rPr>
        <w:t xml:space="preserve">Santa Famiglia di </w:t>
      </w:r>
      <w:proofErr w:type="spellStart"/>
      <w:r w:rsidRPr="00417698">
        <w:rPr>
          <w:rFonts w:ascii="Garamond" w:hAnsi="Garamond"/>
          <w:szCs w:val="24"/>
        </w:rPr>
        <w:t>Nazaret</w:t>
      </w:r>
      <w:proofErr w:type="spellEnd"/>
      <w:r w:rsidRPr="00417698">
        <w:rPr>
          <w:rFonts w:ascii="Garamond" w:hAnsi="Garamond"/>
          <w:szCs w:val="24"/>
        </w:rPr>
        <w:t>,</w:t>
      </w:r>
      <w:r w:rsidRPr="00417698">
        <w:rPr>
          <w:rFonts w:ascii="Garamond" w:hAnsi="Garamond"/>
          <w:szCs w:val="24"/>
        </w:rPr>
        <w:br/>
        <w:t>fa’ che tutti ci rendiamo consapevoli</w:t>
      </w:r>
      <w:r w:rsidRPr="00417698">
        <w:rPr>
          <w:rFonts w:ascii="Garamond" w:hAnsi="Garamond"/>
          <w:szCs w:val="24"/>
        </w:rPr>
        <w:br/>
        <w:t>del carattere sacro e inviolabile della famiglia,</w:t>
      </w:r>
      <w:r w:rsidRPr="00417698">
        <w:rPr>
          <w:rFonts w:ascii="Garamond" w:hAnsi="Garamond"/>
          <w:szCs w:val="24"/>
        </w:rPr>
        <w:br/>
        <w:t>della sua bellezza nel progetto di Dio.</w:t>
      </w:r>
    </w:p>
    <w:p w:rsidR="00417698" w:rsidRPr="00417698" w:rsidRDefault="00417698" w:rsidP="00417698">
      <w:pPr>
        <w:shd w:val="clear" w:color="auto" w:fill="FFFFFF"/>
        <w:spacing w:after="390"/>
        <w:rPr>
          <w:rFonts w:ascii="Garamond" w:hAnsi="Garamond"/>
          <w:szCs w:val="24"/>
        </w:rPr>
      </w:pPr>
      <w:r w:rsidRPr="00417698">
        <w:rPr>
          <w:rFonts w:ascii="Garamond" w:hAnsi="Garamond"/>
          <w:szCs w:val="24"/>
        </w:rPr>
        <w:t>Gesù, Maria e Giuseppe,</w:t>
      </w:r>
      <w:r w:rsidRPr="00417698">
        <w:rPr>
          <w:rFonts w:ascii="Garamond" w:hAnsi="Garamond"/>
          <w:szCs w:val="24"/>
        </w:rPr>
        <w:br/>
        <w:t>ascoltateci e accogliete la nostra supplica.</w:t>
      </w:r>
      <w:r w:rsidRPr="00417698">
        <w:rPr>
          <w:rFonts w:ascii="Garamond" w:hAnsi="Garamond"/>
          <w:szCs w:val="24"/>
        </w:rPr>
        <w:br/>
        <w:t>Amen</w:t>
      </w:r>
    </w:p>
    <w:p w:rsidR="00417698" w:rsidRPr="008D511E" w:rsidRDefault="00417698" w:rsidP="00417698">
      <w:pPr>
        <w:autoSpaceDE w:val="0"/>
        <w:autoSpaceDN w:val="0"/>
        <w:adjustRightInd w:val="0"/>
        <w:jc w:val="both"/>
        <w:rPr>
          <w:rFonts w:ascii="Garamond" w:hAnsi="Garamond"/>
          <w:szCs w:val="24"/>
        </w:rPr>
      </w:pPr>
    </w:p>
    <w:sectPr w:rsidR="00417698" w:rsidRPr="008D511E" w:rsidSect="00B855FC">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CD" w:rsidRDefault="006823CD" w:rsidP="000D5741">
      <w:r>
        <w:separator/>
      </w:r>
    </w:p>
  </w:endnote>
  <w:endnote w:type="continuationSeparator" w:id="0">
    <w:p w:rsidR="006823CD" w:rsidRDefault="006823CD" w:rsidP="000D5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CD" w:rsidRDefault="006823CD" w:rsidP="000D5741">
      <w:r>
        <w:separator/>
      </w:r>
    </w:p>
  </w:footnote>
  <w:footnote w:type="continuationSeparator" w:id="0">
    <w:p w:rsidR="006823CD" w:rsidRDefault="006823CD" w:rsidP="000D5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41" w:rsidRPr="00BA2BDC" w:rsidRDefault="000D5741" w:rsidP="000D5741">
    <w:pPr>
      <w:ind w:firstLine="708"/>
      <w:jc w:val="center"/>
      <w:rPr>
        <w:rFonts w:ascii="Garamond" w:hAnsi="Garamond"/>
        <w:b/>
        <w:sz w:val="22"/>
        <w:szCs w:val="22"/>
      </w:rPr>
    </w:pPr>
    <w:r w:rsidRPr="00BA2BDC">
      <w:rPr>
        <w:rFonts w:ascii="Garamond" w:hAnsi="Garamond"/>
        <w:b/>
        <w:sz w:val="22"/>
        <w:szCs w:val="22"/>
      </w:rPr>
      <w:t>COMMISSIONE PER LA PASTORALE</w:t>
    </w:r>
  </w:p>
  <w:p w:rsidR="000D5741" w:rsidRPr="00BA2BDC" w:rsidRDefault="000D5741" w:rsidP="000D5741">
    <w:pPr>
      <w:pStyle w:val="Titolo1"/>
      <w:jc w:val="center"/>
      <w:rPr>
        <w:rFonts w:ascii="Garamond" w:hAnsi="Garamond"/>
        <w:sz w:val="22"/>
        <w:szCs w:val="22"/>
      </w:rPr>
    </w:pPr>
    <w:r w:rsidRPr="00BA2BDC">
      <w:rPr>
        <w:rFonts w:ascii="Garamond" w:hAnsi="Garamond"/>
        <w:sz w:val="22"/>
        <w:szCs w:val="22"/>
      </w:rPr>
      <w:t>DELLA FAMIGLIA</w:t>
    </w:r>
  </w:p>
  <w:p w:rsidR="000D5741" w:rsidRPr="00BA2BDC" w:rsidRDefault="000D5741" w:rsidP="000D5741">
    <w:pPr>
      <w:ind w:firstLine="708"/>
      <w:jc w:val="center"/>
      <w:rPr>
        <w:rFonts w:ascii="Garamond" w:hAnsi="Garamond"/>
        <w:b/>
        <w:sz w:val="22"/>
        <w:szCs w:val="22"/>
      </w:rPr>
    </w:pPr>
    <w:r w:rsidRPr="00BA2BDC">
      <w:rPr>
        <w:rFonts w:ascii="Garamond" w:hAnsi="Garamond"/>
        <w:b/>
        <w:sz w:val="22"/>
        <w:szCs w:val="22"/>
      </w:rPr>
      <w:t>DECANATO DI MONZA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283"/>
  <w:characterSpacingControl w:val="doNotCompress"/>
  <w:footnotePr>
    <w:footnote w:id="-1"/>
    <w:footnote w:id="0"/>
  </w:footnotePr>
  <w:endnotePr>
    <w:endnote w:id="-1"/>
    <w:endnote w:id="0"/>
  </w:endnotePr>
  <w:compat/>
  <w:rsids>
    <w:rsidRoot w:val="00882C21"/>
    <w:rsid w:val="00012AAA"/>
    <w:rsid w:val="00027088"/>
    <w:rsid w:val="00050B95"/>
    <w:rsid w:val="000A4CF5"/>
    <w:rsid w:val="000C59BC"/>
    <w:rsid w:val="000D5741"/>
    <w:rsid w:val="000E117E"/>
    <w:rsid w:val="00131DD7"/>
    <w:rsid w:val="0014254D"/>
    <w:rsid w:val="00180B18"/>
    <w:rsid w:val="001812E6"/>
    <w:rsid w:val="001B5AB5"/>
    <w:rsid w:val="001F6350"/>
    <w:rsid w:val="00235B4A"/>
    <w:rsid w:val="00275BD8"/>
    <w:rsid w:val="00285AFF"/>
    <w:rsid w:val="002B74BA"/>
    <w:rsid w:val="002C42F6"/>
    <w:rsid w:val="002D2EF5"/>
    <w:rsid w:val="002E08D6"/>
    <w:rsid w:val="002F5E83"/>
    <w:rsid w:val="003359D6"/>
    <w:rsid w:val="00346B12"/>
    <w:rsid w:val="003E006E"/>
    <w:rsid w:val="003F312F"/>
    <w:rsid w:val="00417698"/>
    <w:rsid w:val="00421DC7"/>
    <w:rsid w:val="004234CC"/>
    <w:rsid w:val="00482BA8"/>
    <w:rsid w:val="005439F4"/>
    <w:rsid w:val="00575C55"/>
    <w:rsid w:val="00581851"/>
    <w:rsid w:val="00587273"/>
    <w:rsid w:val="006056AD"/>
    <w:rsid w:val="00630D81"/>
    <w:rsid w:val="006823CD"/>
    <w:rsid w:val="0068374E"/>
    <w:rsid w:val="0068501E"/>
    <w:rsid w:val="00695229"/>
    <w:rsid w:val="006C4249"/>
    <w:rsid w:val="00810F7B"/>
    <w:rsid w:val="00873412"/>
    <w:rsid w:val="00873571"/>
    <w:rsid w:val="00882C21"/>
    <w:rsid w:val="008A069B"/>
    <w:rsid w:val="008A3D30"/>
    <w:rsid w:val="008D511E"/>
    <w:rsid w:val="0093370C"/>
    <w:rsid w:val="00937021"/>
    <w:rsid w:val="00941C40"/>
    <w:rsid w:val="009948F9"/>
    <w:rsid w:val="009974AB"/>
    <w:rsid w:val="009B1F96"/>
    <w:rsid w:val="009C1FE1"/>
    <w:rsid w:val="009F2BCE"/>
    <w:rsid w:val="00A57D85"/>
    <w:rsid w:val="00A6273B"/>
    <w:rsid w:val="00A84559"/>
    <w:rsid w:val="00A9100F"/>
    <w:rsid w:val="00AA7D44"/>
    <w:rsid w:val="00AC506F"/>
    <w:rsid w:val="00B141CB"/>
    <w:rsid w:val="00B3218C"/>
    <w:rsid w:val="00B855FC"/>
    <w:rsid w:val="00B95A91"/>
    <w:rsid w:val="00BA2BDC"/>
    <w:rsid w:val="00BC0D5F"/>
    <w:rsid w:val="00C4426F"/>
    <w:rsid w:val="00C905F6"/>
    <w:rsid w:val="00CA5EA2"/>
    <w:rsid w:val="00CB70F6"/>
    <w:rsid w:val="00D1779F"/>
    <w:rsid w:val="00D767B5"/>
    <w:rsid w:val="00DA32BC"/>
    <w:rsid w:val="00E01FE2"/>
    <w:rsid w:val="00E3446E"/>
    <w:rsid w:val="00E577CD"/>
    <w:rsid w:val="00EA18BE"/>
    <w:rsid w:val="00EC4208"/>
    <w:rsid w:val="00ED174F"/>
    <w:rsid w:val="00ED413E"/>
    <w:rsid w:val="00F16735"/>
    <w:rsid w:val="00F3596F"/>
    <w:rsid w:val="00F42D25"/>
    <w:rsid w:val="00F716F1"/>
    <w:rsid w:val="00FD1A34"/>
    <w:rsid w:val="00FF15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46E"/>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E3446E"/>
    <w:pPr>
      <w:keepNext/>
      <w:ind w:firstLine="708"/>
      <w:outlineLvl w:val="0"/>
    </w:pPr>
    <w:rPr>
      <w:b/>
      <w:sz w:val="26"/>
    </w:rPr>
  </w:style>
  <w:style w:type="paragraph" w:styleId="Titolo3">
    <w:name w:val="heading 3"/>
    <w:basedOn w:val="Normale"/>
    <w:next w:val="Normale"/>
    <w:link w:val="Titolo3Carattere"/>
    <w:uiPriority w:val="9"/>
    <w:semiHidden/>
    <w:unhideWhenUsed/>
    <w:qFormat/>
    <w:rsid w:val="001F635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82C21"/>
    <w:rPr>
      <w:rFonts w:ascii="Georgia" w:hAnsi="Georgia" w:hint="default"/>
      <w:i/>
      <w:iCs/>
    </w:rPr>
  </w:style>
  <w:style w:type="character" w:styleId="Enfasigrassetto">
    <w:name w:val="Strong"/>
    <w:basedOn w:val="Carpredefinitoparagrafo"/>
    <w:uiPriority w:val="22"/>
    <w:qFormat/>
    <w:rsid w:val="00882C21"/>
    <w:rPr>
      <w:b/>
      <w:bCs/>
      <w:color w:val="3A3A3A"/>
    </w:rPr>
  </w:style>
  <w:style w:type="character" w:customStyle="1" w:styleId="Titolo1Carattere">
    <w:name w:val="Titolo 1 Carattere"/>
    <w:basedOn w:val="Carpredefinitoparagrafo"/>
    <w:link w:val="Titolo1"/>
    <w:rsid w:val="00E3446E"/>
    <w:rPr>
      <w:rFonts w:ascii="Times New Roman" w:eastAsia="Times New Roman" w:hAnsi="Times New Roman" w:cs="Times New Roman"/>
      <w:b/>
      <w:sz w:val="26"/>
      <w:szCs w:val="20"/>
      <w:lang w:eastAsia="it-IT"/>
    </w:rPr>
  </w:style>
  <w:style w:type="paragraph" w:styleId="Intestazione">
    <w:name w:val="header"/>
    <w:basedOn w:val="Normale"/>
    <w:link w:val="IntestazioneCarattere"/>
    <w:uiPriority w:val="99"/>
    <w:unhideWhenUsed/>
    <w:rsid w:val="000D5741"/>
    <w:pPr>
      <w:tabs>
        <w:tab w:val="center" w:pos="4819"/>
        <w:tab w:val="right" w:pos="9638"/>
      </w:tabs>
    </w:pPr>
  </w:style>
  <w:style w:type="character" w:customStyle="1" w:styleId="IntestazioneCarattere">
    <w:name w:val="Intestazione Carattere"/>
    <w:basedOn w:val="Carpredefinitoparagrafo"/>
    <w:link w:val="Intestazione"/>
    <w:uiPriority w:val="99"/>
    <w:rsid w:val="000D574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0D5741"/>
    <w:pPr>
      <w:tabs>
        <w:tab w:val="center" w:pos="4819"/>
        <w:tab w:val="right" w:pos="9638"/>
      </w:tabs>
    </w:pPr>
  </w:style>
  <w:style w:type="character" w:customStyle="1" w:styleId="PidipaginaCarattere">
    <w:name w:val="Piè di pagina Carattere"/>
    <w:basedOn w:val="Carpredefinitoparagrafo"/>
    <w:link w:val="Pidipagina"/>
    <w:uiPriority w:val="99"/>
    <w:rsid w:val="000D5741"/>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C905F6"/>
    <w:pPr>
      <w:ind w:firstLine="300"/>
      <w:jc w:val="both"/>
    </w:pPr>
    <w:rPr>
      <w:color w:val="222222"/>
      <w:szCs w:val="24"/>
    </w:rPr>
  </w:style>
  <w:style w:type="paragraph" w:customStyle="1" w:styleId="rientrato">
    <w:name w:val="rientrato"/>
    <w:basedOn w:val="Normale"/>
    <w:rsid w:val="00C905F6"/>
    <w:pPr>
      <w:spacing w:before="75" w:after="75"/>
      <w:ind w:left="600"/>
    </w:pPr>
    <w:rPr>
      <w:i/>
      <w:iCs/>
      <w:color w:val="222222"/>
      <w:szCs w:val="24"/>
    </w:rPr>
  </w:style>
  <w:style w:type="character" w:customStyle="1" w:styleId="Titolo3Carattere">
    <w:name w:val="Titolo 3 Carattere"/>
    <w:basedOn w:val="Carpredefinitoparagrafo"/>
    <w:link w:val="Titolo3"/>
    <w:uiPriority w:val="9"/>
    <w:semiHidden/>
    <w:rsid w:val="001F6350"/>
    <w:rPr>
      <w:rFonts w:asciiTheme="majorHAnsi" w:eastAsiaTheme="majorEastAsia" w:hAnsiTheme="majorHAnsi" w:cstheme="majorBidi"/>
      <w:b/>
      <w:bCs/>
      <w:color w:val="4F81BD" w:themeColor="accent1"/>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46E"/>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E3446E"/>
    <w:pPr>
      <w:keepNext/>
      <w:ind w:firstLine="708"/>
      <w:outlineLvl w:val="0"/>
    </w:pPr>
    <w:rPr>
      <w:b/>
      <w:sz w:val="26"/>
    </w:rPr>
  </w:style>
  <w:style w:type="paragraph" w:styleId="Titolo3">
    <w:name w:val="heading 3"/>
    <w:basedOn w:val="Normale"/>
    <w:next w:val="Normale"/>
    <w:link w:val="Titolo3Carattere"/>
    <w:uiPriority w:val="9"/>
    <w:semiHidden/>
    <w:unhideWhenUsed/>
    <w:qFormat/>
    <w:rsid w:val="001F635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82C21"/>
    <w:rPr>
      <w:rFonts w:ascii="Georgia" w:hAnsi="Georgia" w:hint="default"/>
      <w:i/>
      <w:iCs/>
    </w:rPr>
  </w:style>
  <w:style w:type="character" w:styleId="Enfasigrassetto">
    <w:name w:val="Strong"/>
    <w:basedOn w:val="Carpredefinitoparagrafo"/>
    <w:uiPriority w:val="22"/>
    <w:qFormat/>
    <w:rsid w:val="00882C21"/>
    <w:rPr>
      <w:b/>
      <w:bCs/>
      <w:color w:val="3A3A3A"/>
    </w:rPr>
  </w:style>
  <w:style w:type="character" w:customStyle="1" w:styleId="Titolo1Carattere">
    <w:name w:val="Titolo 1 Carattere"/>
    <w:basedOn w:val="Carpredefinitoparagrafo"/>
    <w:link w:val="Titolo1"/>
    <w:rsid w:val="00E3446E"/>
    <w:rPr>
      <w:rFonts w:ascii="Times New Roman" w:eastAsia="Times New Roman" w:hAnsi="Times New Roman" w:cs="Times New Roman"/>
      <w:b/>
      <w:sz w:val="26"/>
      <w:szCs w:val="20"/>
      <w:lang w:eastAsia="it-IT"/>
    </w:rPr>
  </w:style>
  <w:style w:type="paragraph" w:styleId="Intestazione">
    <w:name w:val="header"/>
    <w:basedOn w:val="Normale"/>
    <w:link w:val="IntestazioneCarattere"/>
    <w:uiPriority w:val="99"/>
    <w:unhideWhenUsed/>
    <w:rsid w:val="000D5741"/>
    <w:pPr>
      <w:tabs>
        <w:tab w:val="center" w:pos="4819"/>
        <w:tab w:val="right" w:pos="9638"/>
      </w:tabs>
    </w:pPr>
  </w:style>
  <w:style w:type="character" w:customStyle="1" w:styleId="IntestazioneCarattere">
    <w:name w:val="Intestazione Carattere"/>
    <w:basedOn w:val="Carpredefinitoparagrafo"/>
    <w:link w:val="Intestazione"/>
    <w:uiPriority w:val="99"/>
    <w:rsid w:val="000D574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0D5741"/>
    <w:pPr>
      <w:tabs>
        <w:tab w:val="center" w:pos="4819"/>
        <w:tab w:val="right" w:pos="9638"/>
      </w:tabs>
    </w:pPr>
  </w:style>
  <w:style w:type="character" w:customStyle="1" w:styleId="PidipaginaCarattere">
    <w:name w:val="Piè di pagina Carattere"/>
    <w:basedOn w:val="Carpredefinitoparagrafo"/>
    <w:link w:val="Pidipagina"/>
    <w:uiPriority w:val="99"/>
    <w:rsid w:val="000D5741"/>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C905F6"/>
    <w:pPr>
      <w:ind w:firstLine="300"/>
      <w:jc w:val="both"/>
    </w:pPr>
    <w:rPr>
      <w:color w:val="222222"/>
      <w:szCs w:val="24"/>
    </w:rPr>
  </w:style>
  <w:style w:type="paragraph" w:customStyle="1" w:styleId="rientrato">
    <w:name w:val="rientrato"/>
    <w:basedOn w:val="Normale"/>
    <w:rsid w:val="00C905F6"/>
    <w:pPr>
      <w:spacing w:before="75" w:after="75"/>
      <w:ind w:left="600"/>
    </w:pPr>
    <w:rPr>
      <w:i/>
      <w:iCs/>
      <w:color w:val="222222"/>
      <w:szCs w:val="24"/>
    </w:rPr>
  </w:style>
  <w:style w:type="character" w:customStyle="1" w:styleId="Titolo3Carattere">
    <w:name w:val="Titolo 3 Carattere"/>
    <w:basedOn w:val="Carpredefinitoparagrafo"/>
    <w:link w:val="Titolo3"/>
    <w:uiPriority w:val="9"/>
    <w:semiHidden/>
    <w:rsid w:val="001F6350"/>
    <w:rPr>
      <w:rFonts w:asciiTheme="majorHAnsi" w:eastAsiaTheme="majorEastAsia" w:hAnsiTheme="majorHAnsi" w:cstheme="majorBidi"/>
      <w:b/>
      <w:bCs/>
      <w:color w:val="4F81BD" w:themeColor="accent1"/>
      <w:sz w:val="24"/>
      <w:szCs w:val="20"/>
      <w:lang w:eastAsia="it-IT"/>
    </w:rPr>
  </w:style>
</w:styles>
</file>

<file path=word/webSettings.xml><?xml version="1.0" encoding="utf-8"?>
<w:webSettings xmlns:r="http://schemas.openxmlformats.org/officeDocument/2006/relationships" xmlns:w="http://schemas.openxmlformats.org/wordprocessingml/2006/main">
  <w:divs>
    <w:div w:id="294681633">
      <w:bodyDiv w:val="1"/>
      <w:marLeft w:val="0"/>
      <w:marRight w:val="0"/>
      <w:marTop w:val="0"/>
      <w:marBottom w:val="0"/>
      <w:divBdr>
        <w:top w:val="none" w:sz="0" w:space="0" w:color="auto"/>
        <w:left w:val="none" w:sz="0" w:space="0" w:color="auto"/>
        <w:bottom w:val="none" w:sz="0" w:space="0" w:color="auto"/>
        <w:right w:val="none" w:sz="0" w:space="0" w:color="auto"/>
      </w:divBdr>
      <w:divsChild>
        <w:div w:id="2137940145">
          <w:marLeft w:val="0"/>
          <w:marRight w:val="0"/>
          <w:marTop w:val="0"/>
          <w:marBottom w:val="0"/>
          <w:divBdr>
            <w:top w:val="none" w:sz="0" w:space="0" w:color="auto"/>
            <w:left w:val="none" w:sz="0" w:space="0" w:color="auto"/>
            <w:bottom w:val="none" w:sz="0" w:space="0" w:color="auto"/>
            <w:right w:val="none" w:sz="0" w:space="0" w:color="auto"/>
          </w:divBdr>
          <w:divsChild>
            <w:div w:id="754594966">
              <w:marLeft w:val="0"/>
              <w:marRight w:val="0"/>
              <w:marTop w:val="0"/>
              <w:marBottom w:val="0"/>
              <w:divBdr>
                <w:top w:val="none" w:sz="0" w:space="0" w:color="auto"/>
                <w:left w:val="none" w:sz="0" w:space="0" w:color="auto"/>
                <w:bottom w:val="none" w:sz="0" w:space="0" w:color="auto"/>
                <w:right w:val="none" w:sz="0" w:space="0" w:color="auto"/>
              </w:divBdr>
              <w:divsChild>
                <w:div w:id="610013363">
                  <w:marLeft w:val="0"/>
                  <w:marRight w:val="0"/>
                  <w:marTop w:val="0"/>
                  <w:marBottom w:val="0"/>
                  <w:divBdr>
                    <w:top w:val="none" w:sz="0" w:space="0" w:color="auto"/>
                    <w:left w:val="none" w:sz="0" w:space="0" w:color="auto"/>
                    <w:bottom w:val="none" w:sz="0" w:space="0" w:color="auto"/>
                    <w:right w:val="none" w:sz="0" w:space="0" w:color="auto"/>
                  </w:divBdr>
                  <w:divsChild>
                    <w:div w:id="774638427">
                      <w:marLeft w:val="0"/>
                      <w:marRight w:val="0"/>
                      <w:marTop w:val="0"/>
                      <w:marBottom w:val="0"/>
                      <w:divBdr>
                        <w:top w:val="none" w:sz="0" w:space="0" w:color="auto"/>
                        <w:left w:val="none" w:sz="0" w:space="0" w:color="auto"/>
                        <w:bottom w:val="none" w:sz="0" w:space="0" w:color="auto"/>
                        <w:right w:val="none" w:sz="0" w:space="0" w:color="auto"/>
                      </w:divBdr>
                      <w:divsChild>
                        <w:div w:id="1494251222">
                          <w:marLeft w:val="-360"/>
                          <w:marRight w:val="-360"/>
                          <w:marTop w:val="0"/>
                          <w:marBottom w:val="0"/>
                          <w:divBdr>
                            <w:top w:val="none" w:sz="0" w:space="0" w:color="auto"/>
                            <w:left w:val="none" w:sz="0" w:space="0" w:color="auto"/>
                            <w:bottom w:val="none" w:sz="0" w:space="0" w:color="auto"/>
                            <w:right w:val="none" w:sz="0" w:space="0" w:color="auto"/>
                          </w:divBdr>
                          <w:divsChild>
                            <w:div w:id="1159493236">
                              <w:marLeft w:val="0"/>
                              <w:marRight w:val="0"/>
                              <w:marTop w:val="0"/>
                              <w:marBottom w:val="0"/>
                              <w:divBdr>
                                <w:top w:val="none" w:sz="0" w:space="0" w:color="auto"/>
                                <w:left w:val="none" w:sz="0" w:space="0" w:color="auto"/>
                                <w:bottom w:val="none" w:sz="0" w:space="0" w:color="auto"/>
                                <w:right w:val="none" w:sz="0" w:space="0" w:color="auto"/>
                              </w:divBdr>
                              <w:divsChild>
                                <w:div w:id="806819663">
                                  <w:marLeft w:val="0"/>
                                  <w:marRight w:val="0"/>
                                  <w:marTop w:val="0"/>
                                  <w:marBottom w:val="0"/>
                                  <w:divBdr>
                                    <w:top w:val="none" w:sz="0" w:space="0" w:color="auto"/>
                                    <w:left w:val="none" w:sz="0" w:space="0" w:color="auto"/>
                                    <w:bottom w:val="none" w:sz="0" w:space="0" w:color="auto"/>
                                    <w:right w:val="none" w:sz="0" w:space="0" w:color="auto"/>
                                  </w:divBdr>
                                  <w:divsChild>
                                    <w:div w:id="78180663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6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Stellavatecascio</dc:creator>
  <cp:lastModifiedBy>Nuccia e Tito</cp:lastModifiedBy>
  <cp:revision>2</cp:revision>
  <dcterms:created xsi:type="dcterms:W3CDTF">2017-09-18T07:04:00Z</dcterms:created>
  <dcterms:modified xsi:type="dcterms:W3CDTF">2017-09-18T07:04:00Z</dcterms:modified>
</cp:coreProperties>
</file>